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BB5D8" w14:textId="77777777" w:rsidR="008E75F9" w:rsidRDefault="00D27A99">
      <w:pPr>
        <w:pStyle w:val="BodyText"/>
        <w:ind w:left="1461"/>
        <w:rPr>
          <w:rFonts w:ascii="Times New Roman" w:hAnsi="Times New Roman"/>
          <w:sz w:val="20"/>
        </w:rPr>
      </w:pPr>
      <w:r>
        <w:rPr>
          <w:noProof/>
        </w:rPr>
        <w:drawing>
          <wp:inline distT="0" distB="0" distL="0" distR="0" wp14:anchorId="31C3B45B" wp14:editId="3BEADDFA">
            <wp:extent cx="5105400"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6"/>
                    <a:stretch>
                      <a:fillRect/>
                    </a:stretch>
                  </pic:blipFill>
                  <pic:spPr bwMode="auto">
                    <a:xfrm>
                      <a:off x="0" y="0"/>
                      <a:ext cx="5105400" cy="1066800"/>
                    </a:xfrm>
                    <a:prstGeom prst="rect">
                      <a:avLst/>
                    </a:prstGeom>
                  </pic:spPr>
                </pic:pic>
              </a:graphicData>
            </a:graphic>
          </wp:inline>
        </w:drawing>
      </w:r>
    </w:p>
    <w:p w14:paraId="49DBF7CF" w14:textId="77777777" w:rsidR="008E75F9" w:rsidRDefault="008E75F9">
      <w:pPr>
        <w:pStyle w:val="BodyText"/>
        <w:spacing w:before="1"/>
        <w:rPr>
          <w:rFonts w:ascii="Times New Roman" w:hAnsi="Times New Roman"/>
          <w:sz w:val="22"/>
        </w:rPr>
      </w:pPr>
    </w:p>
    <w:p w14:paraId="16BE9FF6" w14:textId="77777777" w:rsidR="008E75F9" w:rsidRPr="00B6163A" w:rsidRDefault="00511D36">
      <w:pPr>
        <w:spacing w:before="89"/>
        <w:ind w:left="98"/>
        <w:jc w:val="center"/>
        <w:rPr>
          <w:b/>
          <w:sz w:val="32"/>
          <w:u w:val="single"/>
        </w:rPr>
      </w:pPr>
      <w:bookmarkStart w:id="0" w:name="NOMINATION_FORM"/>
      <w:bookmarkEnd w:id="0"/>
      <w:r w:rsidRPr="00B6163A">
        <w:rPr>
          <w:b/>
          <w:sz w:val="32"/>
          <w:u w:val="single"/>
        </w:rPr>
        <w:t>BOARD POSITION DESCRIPTIONS</w:t>
      </w:r>
    </w:p>
    <w:p w14:paraId="2A0B5917" w14:textId="77777777" w:rsidR="00511D36" w:rsidRDefault="00511D36">
      <w:pPr>
        <w:spacing w:before="89"/>
        <w:ind w:left="98"/>
        <w:jc w:val="center"/>
        <w:rPr>
          <w:b/>
          <w:sz w:val="32"/>
        </w:rPr>
      </w:pPr>
    </w:p>
    <w:p w14:paraId="10658E17" w14:textId="77777777" w:rsidR="00511D36" w:rsidRPr="00FC75F0" w:rsidRDefault="00511D36" w:rsidP="00511D36">
      <w:pPr>
        <w:ind w:left="360"/>
        <w:jc w:val="both"/>
        <w:rPr>
          <w:sz w:val="24"/>
          <w:szCs w:val="24"/>
        </w:rPr>
      </w:pPr>
      <w:r w:rsidRPr="00FC75F0">
        <w:rPr>
          <w:b/>
          <w:sz w:val="24"/>
          <w:szCs w:val="24"/>
          <w:u w:val="single"/>
        </w:rPr>
        <w:t>President</w:t>
      </w:r>
      <w:r w:rsidRPr="00FC75F0">
        <w:rPr>
          <w:sz w:val="24"/>
          <w:szCs w:val="24"/>
        </w:rPr>
        <w:t xml:space="preserve"> – The president shall be the Chief Executive Officer of CBS and shall administer the operation of CBS as defined by the CBS mission statement and shall preside at all CBS board meetings.  He/she will oversee all committees except the nominating and election committees.  He/she shall call extra business meetings as require, appoint committees not otherwise provided for, and shall perform all other duties normally required by the office.</w:t>
      </w:r>
    </w:p>
    <w:p w14:paraId="2308CDD1" w14:textId="77777777" w:rsidR="00511D36" w:rsidRPr="00FC75F0" w:rsidRDefault="00511D36" w:rsidP="00511D36">
      <w:pPr>
        <w:ind w:left="360"/>
        <w:jc w:val="both"/>
        <w:rPr>
          <w:sz w:val="24"/>
          <w:szCs w:val="24"/>
        </w:rPr>
      </w:pPr>
    </w:p>
    <w:p w14:paraId="23CC8D04" w14:textId="77777777" w:rsidR="00511D36" w:rsidRPr="00FC75F0" w:rsidRDefault="00511D36" w:rsidP="00511D36">
      <w:pPr>
        <w:ind w:left="360"/>
        <w:jc w:val="both"/>
        <w:rPr>
          <w:sz w:val="24"/>
          <w:szCs w:val="24"/>
        </w:rPr>
      </w:pPr>
      <w:r w:rsidRPr="00FC75F0">
        <w:rPr>
          <w:b/>
          <w:sz w:val="24"/>
          <w:szCs w:val="24"/>
          <w:u w:val="single"/>
        </w:rPr>
        <w:t>Vice-President</w:t>
      </w:r>
      <w:r w:rsidRPr="00FC75F0">
        <w:rPr>
          <w:sz w:val="24"/>
          <w:szCs w:val="24"/>
        </w:rPr>
        <w:t xml:space="preserve"> – The Vice President shall assume the duties of the President in the absence of that officer; shall be familiar with all organization matters; and shall perform such other duties as may be requested or specified by the organization.</w:t>
      </w:r>
    </w:p>
    <w:p w14:paraId="794A8DDE" w14:textId="77777777" w:rsidR="00511D36" w:rsidRPr="00FC75F0" w:rsidRDefault="00511D36" w:rsidP="00511D36">
      <w:pPr>
        <w:ind w:left="360"/>
        <w:jc w:val="both"/>
        <w:rPr>
          <w:sz w:val="24"/>
          <w:szCs w:val="24"/>
        </w:rPr>
      </w:pPr>
    </w:p>
    <w:p w14:paraId="3C317F6D" w14:textId="77777777" w:rsidR="00511D36" w:rsidRPr="00FC75F0" w:rsidRDefault="00511D36" w:rsidP="00511D36">
      <w:pPr>
        <w:ind w:left="360"/>
        <w:jc w:val="both"/>
        <w:rPr>
          <w:sz w:val="24"/>
          <w:szCs w:val="24"/>
        </w:rPr>
      </w:pPr>
      <w:r w:rsidRPr="00FC75F0">
        <w:rPr>
          <w:b/>
          <w:sz w:val="24"/>
          <w:szCs w:val="24"/>
          <w:u w:val="single"/>
        </w:rPr>
        <w:t>Secretary</w:t>
      </w:r>
      <w:r w:rsidRPr="00FC75F0">
        <w:rPr>
          <w:sz w:val="24"/>
          <w:szCs w:val="24"/>
        </w:rPr>
        <w:t xml:space="preserve"> – The Secretary shall keep minutes of all meetings of the Board of Directors, see that all notices are given in accordance with these By-Laws as required by law and be custodian of the corporate records.  The Secretary shall maintain a list of all generally authorized CBS activities.</w:t>
      </w:r>
    </w:p>
    <w:p w14:paraId="51F24327" w14:textId="77777777" w:rsidR="00511D36" w:rsidRPr="00FC75F0" w:rsidRDefault="00511D36" w:rsidP="00511D36">
      <w:pPr>
        <w:ind w:left="360"/>
        <w:jc w:val="both"/>
        <w:rPr>
          <w:sz w:val="24"/>
          <w:szCs w:val="24"/>
        </w:rPr>
      </w:pPr>
    </w:p>
    <w:p w14:paraId="5606FEBE" w14:textId="77777777" w:rsidR="00511D36" w:rsidRPr="00FC75F0" w:rsidRDefault="00511D36" w:rsidP="00511D36">
      <w:pPr>
        <w:ind w:left="360"/>
        <w:jc w:val="both"/>
        <w:rPr>
          <w:sz w:val="24"/>
          <w:szCs w:val="24"/>
        </w:rPr>
      </w:pPr>
      <w:r w:rsidRPr="00FC75F0">
        <w:rPr>
          <w:b/>
          <w:sz w:val="24"/>
          <w:szCs w:val="24"/>
          <w:u w:val="single"/>
        </w:rPr>
        <w:t>Treasurer</w:t>
      </w:r>
      <w:r w:rsidRPr="00FC75F0">
        <w:rPr>
          <w:sz w:val="24"/>
          <w:szCs w:val="24"/>
        </w:rPr>
        <w:t xml:space="preserve"> – The Treasurer shall keep accurate accounts of all financial transactions of CBS, shall receive and disperse all monies, and shall pay all bills justly accrued by CBS.  The Treasurer's accounts shall be audited periodically by an appointed third party.  </w:t>
      </w:r>
    </w:p>
    <w:p w14:paraId="6567951D" w14:textId="77777777" w:rsidR="00511D36" w:rsidRPr="00FC75F0" w:rsidRDefault="00511D36" w:rsidP="00511D36">
      <w:pPr>
        <w:spacing w:before="89"/>
        <w:ind w:left="360"/>
        <w:rPr>
          <w:sz w:val="24"/>
          <w:szCs w:val="24"/>
        </w:rPr>
      </w:pPr>
      <w:r w:rsidRPr="00FC75F0">
        <w:rPr>
          <w:b/>
          <w:sz w:val="24"/>
          <w:szCs w:val="24"/>
          <w:u w:val="single"/>
        </w:rPr>
        <w:t>Board Member at Large</w:t>
      </w:r>
      <w:r w:rsidRPr="00FC75F0">
        <w:rPr>
          <w:sz w:val="24"/>
          <w:szCs w:val="24"/>
        </w:rPr>
        <w:t xml:space="preserve"> – Each board member shall attend monthly meetings and assist the directors of CBS.  Board member at large positions may run for office every election.</w:t>
      </w:r>
    </w:p>
    <w:p w14:paraId="51D06E6C" w14:textId="77777777" w:rsidR="00F31207" w:rsidRPr="00FC75F0" w:rsidRDefault="00F31207" w:rsidP="00511D36">
      <w:pPr>
        <w:spacing w:before="89"/>
        <w:ind w:left="360"/>
        <w:rPr>
          <w:sz w:val="32"/>
        </w:rPr>
      </w:pPr>
    </w:p>
    <w:p w14:paraId="44290CDC" w14:textId="55850B12" w:rsidR="00F31207" w:rsidRPr="00FC75F0" w:rsidRDefault="00F31207" w:rsidP="00511D36">
      <w:pPr>
        <w:spacing w:before="89"/>
        <w:ind w:left="360"/>
        <w:rPr>
          <w:sz w:val="32"/>
        </w:rPr>
      </w:pPr>
      <w:r w:rsidRPr="00FC75F0">
        <w:rPr>
          <w:sz w:val="32"/>
        </w:rPr>
        <w:t xml:space="preserve">Election Committee – </w:t>
      </w:r>
      <w:r w:rsidR="00727B30" w:rsidRPr="00FC75F0">
        <w:rPr>
          <w:sz w:val="32"/>
        </w:rPr>
        <w:t>Linda Jordan</w:t>
      </w:r>
      <w:r w:rsidR="005617AC" w:rsidRPr="00FC75F0">
        <w:rPr>
          <w:sz w:val="32"/>
        </w:rPr>
        <w:t>,</w:t>
      </w:r>
      <w:r w:rsidRPr="00FC75F0">
        <w:rPr>
          <w:sz w:val="32"/>
        </w:rPr>
        <w:t xml:space="preserve"> Lloyd Braun</w:t>
      </w:r>
      <w:r w:rsidR="005617AC" w:rsidRPr="00FC75F0">
        <w:rPr>
          <w:sz w:val="32"/>
        </w:rPr>
        <w:t xml:space="preserve"> &amp; Don Grcic</w:t>
      </w:r>
    </w:p>
    <w:p w14:paraId="75DF35C6" w14:textId="77777777" w:rsidR="00F31207" w:rsidRPr="00FC75F0" w:rsidRDefault="00F31207" w:rsidP="00511D36">
      <w:pPr>
        <w:spacing w:before="89"/>
        <w:ind w:left="360"/>
        <w:rPr>
          <w:sz w:val="32"/>
        </w:rPr>
      </w:pPr>
    </w:p>
    <w:p w14:paraId="284C584C" w14:textId="6459191C" w:rsidR="005617AC" w:rsidRPr="00FC75F0" w:rsidRDefault="00F31207" w:rsidP="005617AC">
      <w:pPr>
        <w:spacing w:before="89"/>
        <w:ind w:left="360"/>
        <w:rPr>
          <w:sz w:val="32"/>
        </w:rPr>
      </w:pPr>
      <w:r w:rsidRPr="00FC75F0">
        <w:rPr>
          <w:sz w:val="32"/>
        </w:rPr>
        <w:t>Questions – cbselections@clevelandblues.org</w:t>
      </w:r>
    </w:p>
    <w:p w14:paraId="3159D730" w14:textId="128E237B" w:rsidR="005617AC" w:rsidRDefault="005617AC" w:rsidP="005617AC">
      <w:pPr>
        <w:rPr>
          <w:sz w:val="32"/>
        </w:rPr>
      </w:pPr>
    </w:p>
    <w:p w14:paraId="71F3E91E" w14:textId="35431005" w:rsidR="00832D02" w:rsidRPr="00832D02" w:rsidRDefault="00832D02" w:rsidP="00832D02">
      <w:pPr>
        <w:rPr>
          <w:sz w:val="32"/>
        </w:rPr>
      </w:pPr>
    </w:p>
    <w:p w14:paraId="68CA6DD9" w14:textId="38E51C76" w:rsidR="00832D02" w:rsidRPr="00832D02" w:rsidRDefault="00832D02" w:rsidP="00832D02">
      <w:pPr>
        <w:rPr>
          <w:sz w:val="32"/>
        </w:rPr>
      </w:pPr>
    </w:p>
    <w:p w14:paraId="4881B3A8" w14:textId="32D6173D" w:rsidR="00832D02" w:rsidRPr="00832D02" w:rsidRDefault="00832D02" w:rsidP="00832D02">
      <w:pPr>
        <w:rPr>
          <w:sz w:val="32"/>
        </w:rPr>
      </w:pPr>
    </w:p>
    <w:p w14:paraId="5A464584" w14:textId="54E5C84C" w:rsidR="00832D02" w:rsidRPr="00832D02" w:rsidRDefault="00832D02" w:rsidP="00832D02">
      <w:pPr>
        <w:rPr>
          <w:sz w:val="32"/>
        </w:rPr>
      </w:pPr>
    </w:p>
    <w:p w14:paraId="0E41E24E" w14:textId="109383E2" w:rsidR="00832D02" w:rsidRPr="00832D02" w:rsidRDefault="00832D02" w:rsidP="00832D02">
      <w:pPr>
        <w:rPr>
          <w:sz w:val="32"/>
        </w:rPr>
      </w:pPr>
      <w:bookmarkStart w:id="1" w:name="_GoBack"/>
      <w:bookmarkEnd w:id="1"/>
    </w:p>
    <w:p w14:paraId="06373BC3" w14:textId="0FFC6655" w:rsidR="00832D02" w:rsidRPr="00832D02" w:rsidRDefault="00832D02" w:rsidP="00832D02">
      <w:pPr>
        <w:rPr>
          <w:sz w:val="32"/>
        </w:rPr>
      </w:pPr>
    </w:p>
    <w:p w14:paraId="60EE9116" w14:textId="3B40DA66" w:rsidR="00832D02" w:rsidRPr="00832D02" w:rsidRDefault="00832D02" w:rsidP="00832D02">
      <w:pPr>
        <w:rPr>
          <w:sz w:val="32"/>
        </w:rPr>
      </w:pPr>
    </w:p>
    <w:p w14:paraId="420759FD" w14:textId="2F141E12" w:rsidR="00832D02" w:rsidRPr="00832D02" w:rsidRDefault="00832D02" w:rsidP="00832D02">
      <w:pPr>
        <w:rPr>
          <w:sz w:val="32"/>
        </w:rPr>
      </w:pPr>
    </w:p>
    <w:p w14:paraId="31D2663E" w14:textId="6FA919DC" w:rsidR="00832D02" w:rsidRPr="00832D02" w:rsidRDefault="00832D02" w:rsidP="00832D02">
      <w:pPr>
        <w:rPr>
          <w:sz w:val="32"/>
        </w:rPr>
      </w:pPr>
    </w:p>
    <w:p w14:paraId="4551F5BF" w14:textId="744D7EB8" w:rsidR="00832D02" w:rsidRPr="00832D02" w:rsidRDefault="00832D02" w:rsidP="00832D02">
      <w:pPr>
        <w:rPr>
          <w:sz w:val="32"/>
        </w:rPr>
      </w:pPr>
    </w:p>
    <w:p w14:paraId="5C034CFB" w14:textId="05AD2802" w:rsidR="00832D02" w:rsidRPr="00832D02" w:rsidRDefault="00832D02" w:rsidP="00832D02">
      <w:pPr>
        <w:rPr>
          <w:sz w:val="32"/>
        </w:rPr>
      </w:pPr>
    </w:p>
    <w:p w14:paraId="5EE47AA4" w14:textId="18F3CFEB" w:rsidR="00832D02" w:rsidRPr="00832D02" w:rsidRDefault="00832D02" w:rsidP="00832D02">
      <w:pPr>
        <w:tabs>
          <w:tab w:val="left" w:pos="9660"/>
        </w:tabs>
        <w:rPr>
          <w:sz w:val="32"/>
        </w:rPr>
      </w:pPr>
      <w:r>
        <w:rPr>
          <w:sz w:val="32"/>
        </w:rPr>
        <w:tab/>
      </w:r>
    </w:p>
    <w:sectPr w:rsidR="00832D02" w:rsidRPr="00832D02">
      <w:footerReference w:type="default" r:id="rId7"/>
      <w:pgSz w:w="12240" w:h="15840"/>
      <w:pgMar w:top="420" w:right="700" w:bottom="280" w:left="7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096" w14:textId="77777777" w:rsidR="00DC45C6" w:rsidRDefault="00DC45C6" w:rsidP="00DC45C6">
      <w:r>
        <w:separator/>
      </w:r>
    </w:p>
  </w:endnote>
  <w:endnote w:type="continuationSeparator" w:id="0">
    <w:p w14:paraId="19384246" w14:textId="77777777" w:rsidR="00DC45C6" w:rsidRDefault="00DC45C6" w:rsidP="00DC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529484653"/>
      <w:docPartObj>
        <w:docPartGallery w:val="Page Numbers (Bottom of Page)"/>
        <w:docPartUnique/>
      </w:docPartObj>
    </w:sdtPr>
    <w:sdtEndPr>
      <w:rPr>
        <w:noProof/>
      </w:rPr>
    </w:sdtEndPr>
    <w:sdtContent>
      <w:p w14:paraId="7B3C8E70" w14:textId="2E31791A" w:rsidR="00DC45C6" w:rsidRPr="00DC45C6" w:rsidRDefault="00832D02">
        <w:pPr>
          <w:pStyle w:val="Footer"/>
          <w:jc w:val="right"/>
          <w:rPr>
            <w:rFonts w:ascii="Times New Roman" w:hAnsi="Times New Roman" w:cs="Times New Roman"/>
            <w:sz w:val="18"/>
            <w:szCs w:val="18"/>
          </w:rPr>
        </w:pPr>
        <w:r>
          <w:rPr>
            <w:rFonts w:ascii="Times New Roman" w:hAnsi="Times New Roman" w:cs="Times New Roman"/>
            <w:sz w:val="18"/>
            <w:szCs w:val="18"/>
          </w:rPr>
          <w:t xml:space="preserve">Board </w:t>
        </w:r>
        <w:proofErr w:type="gramStart"/>
        <w:r>
          <w:rPr>
            <w:rFonts w:ascii="Times New Roman" w:hAnsi="Times New Roman" w:cs="Times New Roman"/>
            <w:sz w:val="18"/>
            <w:szCs w:val="18"/>
          </w:rPr>
          <w:t>Description  R</w:t>
        </w:r>
        <w:r w:rsidR="00DC45C6" w:rsidRPr="00DC45C6">
          <w:rPr>
            <w:rFonts w:ascii="Times New Roman" w:hAnsi="Times New Roman" w:cs="Times New Roman"/>
            <w:sz w:val="18"/>
            <w:szCs w:val="18"/>
          </w:rPr>
          <w:t>ev</w:t>
        </w:r>
        <w:proofErr w:type="gramEnd"/>
        <w:r w:rsidR="00DC45C6" w:rsidRPr="00DC45C6">
          <w:rPr>
            <w:rFonts w:ascii="Times New Roman" w:hAnsi="Times New Roman" w:cs="Times New Roman"/>
            <w:sz w:val="18"/>
            <w:szCs w:val="18"/>
          </w:rPr>
          <w:t xml:space="preserve"> </w:t>
        </w:r>
        <w:r w:rsidR="005617AC">
          <w:rPr>
            <w:rFonts w:ascii="Times New Roman" w:hAnsi="Times New Roman" w:cs="Times New Roman"/>
            <w:sz w:val="18"/>
            <w:szCs w:val="18"/>
          </w:rPr>
          <w:t>B</w:t>
        </w:r>
        <w:r w:rsidR="00DC45C6" w:rsidRPr="00DC45C6">
          <w:rPr>
            <w:rFonts w:ascii="Times New Roman" w:hAnsi="Times New Roman" w:cs="Times New Roman"/>
            <w:sz w:val="18"/>
            <w:szCs w:val="18"/>
          </w:rPr>
          <w:t xml:space="preserve"> </w:t>
        </w:r>
        <w:r w:rsidR="005617AC">
          <w:rPr>
            <w:rFonts w:ascii="Times New Roman" w:hAnsi="Times New Roman" w:cs="Times New Roman"/>
            <w:sz w:val="18"/>
            <w:szCs w:val="18"/>
          </w:rPr>
          <w:t>5.22.19</w:t>
        </w:r>
      </w:p>
    </w:sdtContent>
  </w:sdt>
  <w:p w14:paraId="5D314BEE" w14:textId="77777777" w:rsidR="00DC45C6" w:rsidRDefault="00DC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8E45" w14:textId="77777777" w:rsidR="00DC45C6" w:rsidRDefault="00DC45C6" w:rsidP="00DC45C6">
      <w:r>
        <w:separator/>
      </w:r>
    </w:p>
  </w:footnote>
  <w:footnote w:type="continuationSeparator" w:id="0">
    <w:p w14:paraId="26691830" w14:textId="77777777" w:rsidR="00DC45C6" w:rsidRDefault="00DC45C6" w:rsidP="00DC4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5F9"/>
    <w:rsid w:val="00511D36"/>
    <w:rsid w:val="005617AC"/>
    <w:rsid w:val="00727B30"/>
    <w:rsid w:val="00832D02"/>
    <w:rsid w:val="00843E87"/>
    <w:rsid w:val="008B591E"/>
    <w:rsid w:val="008E75F9"/>
    <w:rsid w:val="00A209C3"/>
    <w:rsid w:val="00B6163A"/>
    <w:rsid w:val="00D27A99"/>
    <w:rsid w:val="00D755D9"/>
    <w:rsid w:val="00DC45C6"/>
    <w:rsid w:val="00EB577F"/>
    <w:rsid w:val="00F31207"/>
    <w:rsid w:val="00FC75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4AE4"/>
  <w15:docId w15:val="{4155CC99-144D-4D09-A824-8D3E035A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uiPriority w:val="1"/>
    <w:qFormat/>
    <w:rPr>
      <w:sz w:val="24"/>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577F"/>
    <w:rPr>
      <w:rFonts w:ascii="Tahoma" w:hAnsi="Tahoma" w:cs="Tahoma"/>
      <w:sz w:val="16"/>
      <w:szCs w:val="16"/>
    </w:rPr>
  </w:style>
  <w:style w:type="character" w:customStyle="1" w:styleId="BalloonTextChar">
    <w:name w:val="Balloon Text Char"/>
    <w:basedOn w:val="DefaultParagraphFont"/>
    <w:link w:val="BalloonText"/>
    <w:uiPriority w:val="99"/>
    <w:semiHidden/>
    <w:rsid w:val="00EB577F"/>
    <w:rPr>
      <w:rFonts w:ascii="Tahoma" w:eastAsia="Arial" w:hAnsi="Tahoma" w:cs="Tahoma"/>
      <w:sz w:val="16"/>
      <w:szCs w:val="16"/>
    </w:rPr>
  </w:style>
  <w:style w:type="paragraph" w:styleId="Header">
    <w:name w:val="header"/>
    <w:basedOn w:val="Normal"/>
    <w:link w:val="HeaderChar"/>
    <w:uiPriority w:val="99"/>
    <w:unhideWhenUsed/>
    <w:rsid w:val="00DC45C6"/>
    <w:pPr>
      <w:tabs>
        <w:tab w:val="center" w:pos="4680"/>
        <w:tab w:val="right" w:pos="9360"/>
      </w:tabs>
    </w:pPr>
  </w:style>
  <w:style w:type="character" w:customStyle="1" w:styleId="HeaderChar">
    <w:name w:val="Header Char"/>
    <w:basedOn w:val="DefaultParagraphFont"/>
    <w:link w:val="Header"/>
    <w:uiPriority w:val="99"/>
    <w:rsid w:val="00DC45C6"/>
    <w:rPr>
      <w:rFonts w:ascii="Arial" w:eastAsia="Arial" w:hAnsi="Arial" w:cs="Arial"/>
    </w:rPr>
  </w:style>
  <w:style w:type="paragraph" w:styleId="Footer">
    <w:name w:val="footer"/>
    <w:basedOn w:val="Normal"/>
    <w:link w:val="FooterChar"/>
    <w:uiPriority w:val="99"/>
    <w:unhideWhenUsed/>
    <w:rsid w:val="00DC45C6"/>
    <w:pPr>
      <w:tabs>
        <w:tab w:val="center" w:pos="4680"/>
        <w:tab w:val="right" w:pos="9360"/>
      </w:tabs>
    </w:pPr>
  </w:style>
  <w:style w:type="character" w:customStyle="1" w:styleId="FooterChar">
    <w:name w:val="Footer Char"/>
    <w:basedOn w:val="DefaultParagraphFont"/>
    <w:link w:val="Footer"/>
    <w:uiPriority w:val="99"/>
    <w:rsid w:val="00DC45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Election Announcement</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Announcement</dc:title>
  <dc:creator>tpealer</dc:creator>
  <cp:lastModifiedBy>Matt Koteles</cp:lastModifiedBy>
  <cp:revision>10</cp:revision>
  <dcterms:created xsi:type="dcterms:W3CDTF">2017-07-31T12:14:00Z</dcterms:created>
  <dcterms:modified xsi:type="dcterms:W3CDTF">2019-06-05T18:11:00Z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2015-08-11T00:00:00Z</vt:filetime>
  </property>
  <property fmtid="{D5CDD505-2E9C-101B-9397-08002B2CF9AE}" pid="4" name="Creator">
    <vt:lpwstr>Acrobat PDFMaker 10.1 for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2017-07-22T00:00:00Z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